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17A98" w14:textId="5987D13F" w:rsidR="0086093F" w:rsidRPr="00676FCB" w:rsidRDefault="00715E2B" w:rsidP="5EA29E2B">
      <w:pPr>
        <w:rPr>
          <w:noProof/>
          <w:lang w:eastAsia="es-CR"/>
        </w:rPr>
      </w:pPr>
      <w:r>
        <w:rPr>
          <w:rFonts w:ascii="Arial" w:hAnsi="Arial"/>
          <w:szCs w:val="24"/>
        </w:rPr>
        <w:tab/>
      </w:r>
      <w:r>
        <w:rPr>
          <w:rFonts w:ascii="Arial" w:hAnsi="Arial"/>
          <w:b/>
          <w:bCs/>
          <w:i/>
          <w:iCs/>
          <w:szCs w:val="24"/>
        </w:rPr>
        <w:t xml:space="preserve"> </w:t>
      </w:r>
    </w:p>
    <w:p w14:paraId="56124646" w14:textId="69C1EDAD" w:rsidR="0086093F" w:rsidRPr="00525C44" w:rsidRDefault="2C389328" w:rsidP="00676FCB">
      <w:pPr>
        <w:jc w:val="center"/>
        <w:rPr>
          <w:rFonts w:ascii="Arial" w:hAnsi="Arial" w:cs="Arial"/>
          <w:b/>
          <w:szCs w:val="24"/>
          <w:u w:val="single"/>
        </w:rPr>
      </w:pPr>
      <w:r>
        <w:rPr>
          <w:rFonts w:ascii="Arial" w:hAnsi="Arial"/>
          <w:b/>
          <w:bCs/>
          <w:szCs w:val="24"/>
          <w:u w:val="single"/>
        </w:rPr>
        <w:t>ACCEPTANCE OF TERMS AND CONDITIONS FOR THE USE OF PHOTOGRAPHS AND VIDEOS BELONGING TO THE COSTA RICAN TOURISM BOARD (ICT)</w:t>
      </w:r>
    </w:p>
    <w:p w14:paraId="161ED083" w14:textId="77777777" w:rsidR="0086093F" w:rsidRPr="00525C44" w:rsidRDefault="0086093F" w:rsidP="0086093F">
      <w:pPr>
        <w:jc w:val="center"/>
        <w:rPr>
          <w:rFonts w:ascii="Arial" w:hAnsi="Arial" w:cs="Arial"/>
          <w:b/>
          <w:szCs w:val="24"/>
          <w:u w:val="single"/>
        </w:rPr>
      </w:pPr>
    </w:p>
    <w:p w14:paraId="36305061" w14:textId="363E0623" w:rsidR="0086093F" w:rsidRPr="00525C44" w:rsidRDefault="2C389328" w:rsidP="2C389328">
      <w:pPr>
        <w:rPr>
          <w:rFonts w:ascii="Arial" w:hAnsi="Arial" w:cs="Arial"/>
          <w:szCs w:val="24"/>
        </w:rPr>
      </w:pPr>
      <w:r>
        <w:rPr>
          <w:rFonts w:ascii="Arial" w:hAnsi="Arial"/>
          <w:szCs w:val="24"/>
        </w:rPr>
        <w:t xml:space="preserve">I hereby confirm that I, </w:t>
      </w:r>
      <w:r>
        <w:rPr>
          <w:rFonts w:ascii="Arial" w:hAnsi="Arial"/>
          <w:b/>
          <w:szCs w:val="24"/>
        </w:rPr>
        <w:t>_______________</w:t>
      </w:r>
      <w:r>
        <w:rPr>
          <w:rFonts w:ascii="Arial" w:hAnsi="Arial"/>
          <w:szCs w:val="24"/>
        </w:rPr>
        <w:t xml:space="preserve"> </w:t>
      </w:r>
      <w:r>
        <w:rPr>
          <w:rFonts w:ascii="Arial" w:hAnsi="Arial"/>
          <w:b/>
          <w:bCs/>
          <w:szCs w:val="24"/>
        </w:rPr>
        <w:t>_____________________</w:t>
      </w:r>
      <w:r>
        <w:rPr>
          <w:rFonts w:ascii="Arial" w:hAnsi="Arial"/>
          <w:szCs w:val="24"/>
        </w:rPr>
        <w:t xml:space="preserve"> bearer of the ID document no. </w:t>
      </w:r>
      <w:r>
        <w:rPr>
          <w:rFonts w:ascii="Arial" w:hAnsi="Arial"/>
          <w:b/>
          <w:bCs/>
          <w:szCs w:val="24"/>
        </w:rPr>
        <w:t>_____________________</w:t>
      </w:r>
      <w:r>
        <w:rPr>
          <w:rFonts w:ascii="Arial" w:hAnsi="Arial"/>
          <w:szCs w:val="24"/>
        </w:rPr>
        <w:t xml:space="preserve">a national of </w:t>
      </w:r>
      <w:r>
        <w:rPr>
          <w:rFonts w:ascii="Arial" w:hAnsi="Arial"/>
          <w:b/>
          <w:bCs/>
          <w:szCs w:val="24"/>
        </w:rPr>
        <w:t xml:space="preserve">_____________________ </w:t>
      </w:r>
      <w:r>
        <w:rPr>
          <w:rFonts w:ascii="Arial" w:hAnsi="Arial"/>
          <w:szCs w:val="24"/>
        </w:rPr>
        <w:t xml:space="preserve">in representation of </w:t>
      </w:r>
      <w:r>
        <w:rPr>
          <w:rFonts w:ascii="Arial" w:hAnsi="Arial"/>
          <w:b/>
          <w:bCs/>
          <w:szCs w:val="24"/>
        </w:rPr>
        <w:t xml:space="preserve">_____________________,  </w:t>
      </w:r>
      <w:r>
        <w:rPr>
          <w:rFonts w:ascii="Arial" w:hAnsi="Arial"/>
          <w:szCs w:val="24"/>
        </w:rPr>
        <w:t xml:space="preserve">in my capacity as </w:t>
      </w:r>
      <w:r>
        <w:rPr>
          <w:rFonts w:ascii="Arial" w:hAnsi="Arial"/>
          <w:b/>
          <w:bCs/>
          <w:szCs w:val="24"/>
        </w:rPr>
        <w:t>_____________________</w:t>
      </w:r>
      <w:r>
        <w:rPr>
          <w:rFonts w:ascii="Arial" w:hAnsi="Arial"/>
          <w:szCs w:val="24"/>
        </w:rPr>
        <w:t xml:space="preserve">, as shown in the attached document, accept and state the following: </w:t>
      </w:r>
    </w:p>
    <w:p w14:paraId="6C1DF326" w14:textId="6069D5A2" w:rsidR="0086093F" w:rsidRPr="00525C44" w:rsidRDefault="0086093F" w:rsidP="2C389328">
      <w:pPr>
        <w:jc w:val="both"/>
        <w:rPr>
          <w:rFonts w:ascii="Arial" w:hAnsi="Arial" w:cs="Arial"/>
          <w:szCs w:val="24"/>
        </w:rPr>
      </w:pPr>
    </w:p>
    <w:p w14:paraId="569A9E7A" w14:textId="44225EA5" w:rsidR="00193E0D" w:rsidRPr="00AB3808" w:rsidRDefault="00193E0D" w:rsidP="00193E0D">
      <w:pPr>
        <w:numPr>
          <w:ilvl w:val="0"/>
          <w:numId w:val="9"/>
        </w:numPr>
        <w:contextualSpacing/>
        <w:jc w:val="both"/>
      </w:pPr>
      <w:r>
        <w:rPr>
          <w:rFonts w:ascii="Arial" w:hAnsi="Arial"/>
        </w:rPr>
        <w:t>That I have been authorized by the Costa Rican Tourism Board (“ICT”) to use the following photographic material</w:t>
      </w:r>
      <w:r w:rsidR="003C33E3">
        <w:rPr>
          <w:rFonts w:ascii="Arial" w:hAnsi="Arial"/>
        </w:rPr>
        <w:t xml:space="preserve"> or videos</w:t>
      </w:r>
      <w:bookmarkStart w:id="0" w:name="_GoBack"/>
      <w:bookmarkEnd w:id="0"/>
      <w:r>
        <w:rPr>
          <w:rFonts w:ascii="Arial" w:hAnsi="Arial"/>
        </w:rPr>
        <w:t>: “</w:t>
      </w:r>
      <w:r>
        <w:rPr>
          <w:rFonts w:ascii="Arial" w:hAnsi="Arial"/>
          <w:b/>
          <w:bCs/>
        </w:rPr>
        <w:t xml:space="preserve">___________________________________        </w:t>
      </w:r>
      <w:r>
        <w:rPr>
          <w:rFonts w:ascii="Arial" w:hAnsi="Arial"/>
        </w:rPr>
        <w:t>   “(“the material”), which is ICT property and which corresponds to the following description and categories:</w:t>
      </w:r>
    </w:p>
    <w:p w14:paraId="04BE9666" w14:textId="77777777" w:rsidR="00193E0D" w:rsidRPr="00AB3808" w:rsidRDefault="00193E0D" w:rsidP="00193E0D">
      <w:pPr>
        <w:pStyle w:val="Prrafodelista"/>
        <w:jc w:val="both"/>
      </w:pPr>
      <w:r>
        <w:rPr>
          <w:rFonts w:ascii="Arial" w:hAnsi="Arial"/>
        </w:rPr>
        <w:t> </w:t>
      </w:r>
    </w:p>
    <w:p w14:paraId="1E9C85FF" w14:textId="3566CF10" w:rsidR="00193E0D" w:rsidRPr="00AB3808" w:rsidRDefault="00193E0D" w:rsidP="00193E0D">
      <w:pPr>
        <w:pStyle w:val="Prrafodelista"/>
        <w:ind w:left="0"/>
        <w:jc w:val="both"/>
      </w:pPr>
      <w:r>
        <w:rPr>
          <w:rFonts w:ascii="Arial" w:hAnsi="Arial"/>
        </w:rPr>
        <w:t xml:space="preserve">(Description of the number and type of photographic material </w:t>
      </w:r>
      <w:r w:rsidR="003C33E3">
        <w:rPr>
          <w:rFonts w:ascii="Arial" w:hAnsi="Arial"/>
        </w:rPr>
        <w:t xml:space="preserve">or videos </w:t>
      </w:r>
      <w:r>
        <w:rPr>
          <w:rFonts w:ascii="Arial" w:hAnsi="Arial"/>
        </w:rPr>
        <w:t>being authorized):</w:t>
      </w:r>
    </w:p>
    <w:p w14:paraId="75CD514A" w14:textId="77777777" w:rsidR="00193E0D" w:rsidRPr="00AB3808" w:rsidRDefault="00193E0D" w:rsidP="00193E0D">
      <w:pPr>
        <w:pStyle w:val="Prrafodelista"/>
        <w:jc w:val="both"/>
      </w:pPr>
      <w:r>
        <w:rPr>
          <w:rFonts w:ascii="Arial" w:hAnsi="Arial"/>
          <w:b/>
          <w:bCs/>
        </w:rPr>
        <w:t>________________________________________________________________________________________________________________________________________________________________________________________________________________________________</w:t>
      </w:r>
    </w:p>
    <w:p w14:paraId="60B472ED" w14:textId="77777777" w:rsidR="00193E0D" w:rsidRPr="00AB3808" w:rsidRDefault="00193E0D" w:rsidP="00193E0D">
      <w:pPr>
        <w:ind w:left="720"/>
        <w:jc w:val="both"/>
      </w:pPr>
      <w:r>
        <w:rPr>
          <w:rFonts w:ascii="Arial" w:hAnsi="Arial"/>
        </w:rPr>
        <w:t> </w:t>
      </w:r>
    </w:p>
    <w:p w14:paraId="05A9CF6F" w14:textId="77777777" w:rsidR="00193E0D" w:rsidRPr="00AB3808" w:rsidRDefault="00193E0D" w:rsidP="00193E0D">
      <w:pPr>
        <w:pStyle w:val="Prrafodelista"/>
        <w:ind w:left="0"/>
        <w:jc w:val="both"/>
      </w:pPr>
      <w:r>
        <w:rPr>
          <w:rFonts w:ascii="Arial" w:hAnsi="Arial"/>
        </w:rPr>
        <w:t>The material belongs to the categories marked with an X below:</w:t>
      </w:r>
    </w:p>
    <w:p w14:paraId="5E8786ED" w14:textId="77777777" w:rsidR="00193E0D" w:rsidRPr="00AB3808" w:rsidRDefault="00193E0D" w:rsidP="00193E0D">
      <w:pPr>
        <w:pStyle w:val="Prrafodelista"/>
        <w:jc w:val="both"/>
      </w:pPr>
      <w:r>
        <w:rPr>
          <w:rFonts w:ascii="Arial" w:hAnsi="Arial"/>
        </w:rPr>
        <w:t> </w:t>
      </w:r>
    </w:p>
    <w:p w14:paraId="10501562" w14:textId="77777777" w:rsidR="00193E0D" w:rsidRPr="00AB3808" w:rsidRDefault="00193E0D" w:rsidP="00193E0D">
      <w:pPr>
        <w:pStyle w:val="Prrafodelista"/>
        <w:jc w:val="both"/>
      </w:pPr>
      <w:r>
        <w:rPr>
          <w:rFonts w:ascii="Arial" w:hAnsi="Arial"/>
          <w:b/>
          <w:bCs/>
        </w:rPr>
        <w:t xml:space="preserve">(  ) Beaches   (  ) Forests   (  ) Flora &amp; Fauna (  ) Adventure  </w:t>
      </w:r>
    </w:p>
    <w:p w14:paraId="6B50F790" w14:textId="77777777" w:rsidR="00193E0D" w:rsidRPr="00AB3808" w:rsidRDefault="00193E0D" w:rsidP="00193E0D">
      <w:pPr>
        <w:pStyle w:val="Prrafodelista"/>
        <w:jc w:val="both"/>
      </w:pPr>
      <w:r>
        <w:rPr>
          <w:rFonts w:ascii="Arial" w:hAnsi="Arial"/>
          <w:b/>
          <w:bCs/>
        </w:rPr>
        <w:t>(  ) Volcanoes (  ) Food   (  ) Infrastructure   ( ) Wellness</w:t>
      </w:r>
    </w:p>
    <w:p w14:paraId="7AD43165" w14:textId="1C363A8A" w:rsidR="003E70E3" w:rsidRPr="00E669A8" w:rsidRDefault="77E35C2A" w:rsidP="00193E0D">
      <w:pPr>
        <w:pStyle w:val="Prrafodelista"/>
        <w:ind w:left="1429"/>
        <w:jc w:val="both"/>
        <w:rPr>
          <w:rFonts w:ascii="Arial" w:hAnsi="Arial" w:cs="Arial"/>
        </w:rPr>
      </w:pPr>
      <w:r>
        <w:rPr>
          <w:rFonts w:ascii="Arial" w:hAnsi="Arial"/>
        </w:rPr>
        <w:t xml:space="preserve"> </w:t>
      </w:r>
    </w:p>
    <w:p w14:paraId="517B8341" w14:textId="77777777" w:rsidR="0086093F" w:rsidRPr="00525C44" w:rsidRDefault="77E35C2A" w:rsidP="00914B06">
      <w:pPr>
        <w:pStyle w:val="Prrafodelista"/>
        <w:numPr>
          <w:ilvl w:val="0"/>
          <w:numId w:val="8"/>
        </w:numPr>
        <w:jc w:val="both"/>
        <w:rPr>
          <w:rFonts w:ascii="Arial" w:eastAsia="Arial" w:hAnsi="Arial" w:cs="Arial"/>
        </w:rPr>
      </w:pPr>
      <w:r>
        <w:rPr>
          <w:rFonts w:ascii="Arial" w:hAnsi="Arial"/>
        </w:rPr>
        <w:t>That I am aware and have been informed by ICT that the above-mentioned material comes with restrictions on its use due to elements contained therein, and by virtue of the provisions of Articles 4 and 5 of Law No. 1917, the Organic Law of the Costa Rican Tourism Board (hereinafter the Law), by which I am bound to comply and respect the terms of the present undertaking, under pain of incurring civil and criminal liability for which I will have to compensate ICT in accordance with the determination of the competent administrative and judicial authorities following the completion of due process.</w:t>
      </w:r>
    </w:p>
    <w:p w14:paraId="0A673A4B" w14:textId="77777777" w:rsidR="0086093F" w:rsidRPr="00525C44" w:rsidRDefault="0086093F" w:rsidP="0086093F">
      <w:pPr>
        <w:ind w:left="720"/>
        <w:jc w:val="both"/>
        <w:rPr>
          <w:rFonts w:ascii="Arial" w:hAnsi="Arial" w:cs="Arial"/>
          <w:szCs w:val="24"/>
        </w:rPr>
      </w:pPr>
      <w:r>
        <w:rPr>
          <w:rFonts w:ascii="Arial" w:hAnsi="Arial"/>
          <w:szCs w:val="24"/>
        </w:rPr>
        <w:t xml:space="preserve"> </w:t>
      </w:r>
    </w:p>
    <w:p w14:paraId="35341561" w14:textId="77777777" w:rsidR="0086093F" w:rsidRPr="00525C44" w:rsidRDefault="2C389328" w:rsidP="00914B06">
      <w:pPr>
        <w:pStyle w:val="Prrafodelista"/>
        <w:numPr>
          <w:ilvl w:val="0"/>
          <w:numId w:val="8"/>
        </w:numPr>
        <w:jc w:val="both"/>
        <w:rPr>
          <w:rFonts w:ascii="Arial" w:eastAsia="Arial" w:hAnsi="Arial" w:cs="Arial"/>
        </w:rPr>
      </w:pPr>
      <w:r>
        <w:rPr>
          <w:rFonts w:ascii="Arial" w:hAnsi="Arial"/>
        </w:rPr>
        <w:t>That, due to the restrictions mentioned above and those listed below, the present permit for the use of material is strictly limited to the following purposes:</w:t>
      </w:r>
    </w:p>
    <w:p w14:paraId="46A97CCB" w14:textId="0F3FFC85" w:rsidR="2C389328" w:rsidRPr="00525C44" w:rsidRDefault="2C389328" w:rsidP="00E669A8">
      <w:pPr>
        <w:jc w:val="both"/>
        <w:rPr>
          <w:rFonts w:ascii="Arial" w:hAnsi="Arial" w:cs="Arial"/>
          <w:szCs w:val="24"/>
        </w:rPr>
      </w:pPr>
    </w:p>
    <w:p w14:paraId="2A2504AE" w14:textId="59AC5961" w:rsidR="0086093F" w:rsidRPr="00525C44" w:rsidRDefault="2C389328" w:rsidP="2C389328">
      <w:pPr>
        <w:numPr>
          <w:ilvl w:val="0"/>
          <w:numId w:val="3"/>
        </w:numPr>
        <w:jc w:val="both"/>
        <w:rPr>
          <w:rFonts w:ascii="Arial" w:eastAsia="Arial" w:hAnsi="Arial" w:cs="Arial"/>
          <w:szCs w:val="24"/>
        </w:rPr>
      </w:pPr>
      <w:r>
        <w:rPr>
          <w:rFonts w:ascii="Arial" w:hAnsi="Arial"/>
          <w:szCs w:val="24"/>
        </w:rPr>
        <w:t xml:space="preserve">The promotion of Costa Rica as a tourist destination under the terms of the Law and the policies and strategic guidelines of the ICT’s National Plan for Sustainable Tourism Development and the Strategic Marketing Plan.    </w:t>
      </w:r>
    </w:p>
    <w:p w14:paraId="693143E7" w14:textId="23DCBD5E" w:rsidR="0086093F" w:rsidRPr="00525C44" w:rsidRDefault="77E35C2A" w:rsidP="77E35C2A">
      <w:pPr>
        <w:numPr>
          <w:ilvl w:val="0"/>
          <w:numId w:val="3"/>
        </w:numPr>
        <w:jc w:val="both"/>
        <w:rPr>
          <w:rFonts w:ascii="Arial" w:eastAsia="Arial" w:hAnsi="Arial" w:cs="Arial"/>
          <w:szCs w:val="24"/>
        </w:rPr>
      </w:pPr>
      <w:r>
        <w:rPr>
          <w:rFonts w:ascii="Arial" w:hAnsi="Arial"/>
          <w:szCs w:val="24"/>
        </w:rPr>
        <w:lastRenderedPageBreak/>
        <w:t>The use of the material must be limited to the purposes for which ICT has authorized it.</w:t>
      </w:r>
    </w:p>
    <w:p w14:paraId="2206D3B4" w14:textId="77777777" w:rsidR="0086093F" w:rsidRDefault="0086093F" w:rsidP="0086093F">
      <w:pPr>
        <w:ind w:left="720"/>
        <w:jc w:val="both"/>
        <w:rPr>
          <w:rFonts w:ascii="Arial" w:hAnsi="Arial" w:cs="Arial"/>
          <w:szCs w:val="24"/>
        </w:rPr>
      </w:pPr>
    </w:p>
    <w:p w14:paraId="7AF4719C" w14:textId="15AA740E" w:rsidR="0086093F" w:rsidRPr="00E669A8" w:rsidRDefault="77E35C2A" w:rsidP="00E669A8">
      <w:pPr>
        <w:numPr>
          <w:ilvl w:val="0"/>
          <w:numId w:val="3"/>
        </w:numPr>
        <w:jc w:val="both"/>
        <w:rPr>
          <w:rFonts w:ascii="Arial" w:eastAsia="Arial" w:hAnsi="Arial" w:cs="Arial"/>
          <w:szCs w:val="24"/>
        </w:rPr>
      </w:pPr>
      <w:r>
        <w:rPr>
          <w:rFonts w:ascii="Arial" w:hAnsi="Arial"/>
          <w:szCs w:val="24"/>
        </w:rPr>
        <w:t xml:space="preserve">That the restrictions on the use of the material are the following, by which I am firmly bound to comply:  </w:t>
      </w:r>
    </w:p>
    <w:p w14:paraId="0EB769FB" w14:textId="3DFC5DE2" w:rsidR="0086093F" w:rsidRPr="00525C44" w:rsidRDefault="0086093F" w:rsidP="0086093F">
      <w:pPr>
        <w:jc w:val="both"/>
        <w:rPr>
          <w:rFonts w:ascii="Arial" w:hAnsi="Arial" w:cs="Arial"/>
          <w:szCs w:val="24"/>
        </w:rPr>
      </w:pPr>
    </w:p>
    <w:p w14:paraId="2D6982D9" w14:textId="0B0085DE" w:rsidR="0086093F" w:rsidRPr="00193E0D" w:rsidRDefault="00193E0D" w:rsidP="003B676C">
      <w:pPr>
        <w:numPr>
          <w:ilvl w:val="0"/>
          <w:numId w:val="3"/>
        </w:numPr>
        <w:jc w:val="both"/>
        <w:rPr>
          <w:rFonts w:ascii="Arial" w:eastAsia="Arial" w:hAnsi="Arial" w:cs="Arial"/>
          <w:b/>
          <w:szCs w:val="24"/>
          <w:u w:val="single"/>
        </w:rPr>
      </w:pPr>
      <w:r w:rsidRPr="00193E0D">
        <w:rPr>
          <w:rFonts w:ascii="Arial" w:hAnsi="Arial"/>
          <w:b/>
          <w:bCs/>
        </w:rPr>
        <w:t xml:space="preserve">I hereby undertake to withdraw all media where it has been displayed or exhibited, as the case may be, by the above date. </w:t>
      </w:r>
      <w:r w:rsidR="009C77B2">
        <w:rPr>
          <w:rFonts w:ascii="Arial" w:hAnsi="Arial"/>
          <w:b/>
          <w:bCs/>
        </w:rPr>
        <w:t xml:space="preserve">This </w:t>
      </w:r>
      <w:r w:rsidR="009C77B2">
        <w:rPr>
          <w:rFonts w:ascii="Arial" w:hAnsi="Arial"/>
          <w:b/>
          <w:szCs w:val="24"/>
          <w:u w:val="single"/>
        </w:rPr>
        <w:t>authorization shall apply for the period of one calendar year</w:t>
      </w:r>
      <w:r w:rsidR="009C77B2">
        <w:rPr>
          <w:rFonts w:ascii="Arial" w:hAnsi="Arial"/>
          <w:b/>
          <w:szCs w:val="24"/>
        </w:rPr>
        <w:t>.</w:t>
      </w:r>
    </w:p>
    <w:p w14:paraId="6ED57797" w14:textId="77777777" w:rsidR="00914B06" w:rsidRPr="00525C44" w:rsidRDefault="00914B06" w:rsidP="00914B06">
      <w:pPr>
        <w:ind w:left="720"/>
        <w:jc w:val="both"/>
        <w:rPr>
          <w:rFonts w:ascii="Arial" w:eastAsia="Arial" w:hAnsi="Arial" w:cs="Arial"/>
          <w:szCs w:val="24"/>
        </w:rPr>
      </w:pPr>
    </w:p>
    <w:p w14:paraId="43CD8F4E" w14:textId="438688DD" w:rsidR="0086093F" w:rsidRPr="00525C44" w:rsidRDefault="0086093F" w:rsidP="77E35C2A">
      <w:pPr>
        <w:numPr>
          <w:ilvl w:val="0"/>
          <w:numId w:val="3"/>
        </w:numPr>
        <w:jc w:val="both"/>
        <w:rPr>
          <w:rFonts w:ascii="Arial" w:eastAsia="Arial" w:hAnsi="Arial" w:cs="Arial"/>
          <w:szCs w:val="24"/>
          <w:shd w:val="clear" w:color="auto" w:fill="FFFFFF"/>
        </w:rPr>
      </w:pPr>
      <w:r>
        <w:rPr>
          <w:rFonts w:ascii="Arial" w:hAnsi="Arial"/>
          <w:szCs w:val="24"/>
          <w:shd w:val="clear" w:color="auto" w:fill="FFFFFF"/>
        </w:rPr>
        <w:t>That I understand and acknowledge that I am committing to the ICT to abstain from the following actions, which will be prohibited:</w:t>
      </w:r>
    </w:p>
    <w:p w14:paraId="365CC4EB" w14:textId="77777777" w:rsidR="00914B06" w:rsidRPr="00525C44" w:rsidRDefault="00914B06" w:rsidP="00914B06">
      <w:pPr>
        <w:ind w:left="720"/>
        <w:jc w:val="both"/>
        <w:rPr>
          <w:rFonts w:ascii="Arial" w:eastAsia="Arial" w:hAnsi="Arial" w:cs="Arial"/>
          <w:szCs w:val="24"/>
          <w:shd w:val="clear" w:color="auto" w:fill="FFFFFF"/>
        </w:rPr>
      </w:pPr>
    </w:p>
    <w:p w14:paraId="3FFF8053" w14:textId="77777777" w:rsidR="0086093F" w:rsidRPr="00525C44" w:rsidRDefault="0086093F" w:rsidP="77E35C2A">
      <w:pPr>
        <w:numPr>
          <w:ilvl w:val="1"/>
          <w:numId w:val="4"/>
        </w:numPr>
        <w:jc w:val="both"/>
        <w:rPr>
          <w:rFonts w:ascii="Arial" w:eastAsia="Arial" w:hAnsi="Arial" w:cs="Arial"/>
          <w:szCs w:val="24"/>
          <w:shd w:val="clear" w:color="auto" w:fill="FFFFFF"/>
        </w:rPr>
      </w:pPr>
      <w:r>
        <w:rPr>
          <w:rFonts w:ascii="Arial" w:hAnsi="Arial"/>
          <w:szCs w:val="24"/>
          <w:shd w:val="clear" w:color="auto" w:fill="FFFFFF"/>
        </w:rPr>
        <w:t>Using,</w:t>
      </w:r>
      <w:r>
        <w:rPr>
          <w:rFonts w:ascii="Arial" w:hAnsi="Arial"/>
          <w:szCs w:val="24"/>
        </w:rPr>
        <w:t xml:space="preserve"> reproducing, marketing or promoting the material described herein, in part or as a whole,</w:t>
      </w:r>
      <w:r>
        <w:rPr>
          <w:rFonts w:ascii="Arial" w:hAnsi="Arial"/>
          <w:szCs w:val="24"/>
          <w:shd w:val="clear" w:color="auto" w:fill="FFFFFF"/>
        </w:rPr>
        <w:t xml:space="preserve"> in manners or for purposes other than those of the present undertaking. </w:t>
      </w:r>
    </w:p>
    <w:p w14:paraId="4F634953" w14:textId="77777777" w:rsidR="00914B06" w:rsidRPr="00525C44" w:rsidRDefault="00914B06" w:rsidP="00914B06">
      <w:pPr>
        <w:ind w:left="1440"/>
        <w:jc w:val="both"/>
        <w:rPr>
          <w:rFonts w:ascii="Arial" w:eastAsia="Arial" w:hAnsi="Arial" w:cs="Arial"/>
          <w:szCs w:val="24"/>
          <w:shd w:val="clear" w:color="auto" w:fill="FFFFFF"/>
        </w:rPr>
      </w:pPr>
    </w:p>
    <w:p w14:paraId="47EAB396" w14:textId="77777777" w:rsidR="0086093F" w:rsidRPr="00525C44" w:rsidRDefault="0086093F" w:rsidP="77E35C2A">
      <w:pPr>
        <w:numPr>
          <w:ilvl w:val="1"/>
          <w:numId w:val="4"/>
        </w:numPr>
        <w:jc w:val="both"/>
        <w:rPr>
          <w:rFonts w:ascii="Arial" w:eastAsia="Arial" w:hAnsi="Arial" w:cs="Arial"/>
          <w:szCs w:val="24"/>
          <w:shd w:val="clear" w:color="auto" w:fill="FFFFFF"/>
        </w:rPr>
      </w:pPr>
      <w:r>
        <w:rPr>
          <w:rFonts w:ascii="Arial" w:hAnsi="Arial"/>
          <w:szCs w:val="24"/>
          <w:shd w:val="clear" w:color="auto" w:fill="FFFFFF"/>
        </w:rPr>
        <w:t>Providing the material to third parties.</w:t>
      </w:r>
    </w:p>
    <w:p w14:paraId="4CA1B3FE" w14:textId="77777777" w:rsidR="00914B06" w:rsidRPr="00525C44" w:rsidRDefault="00914B06" w:rsidP="00914B06">
      <w:pPr>
        <w:pStyle w:val="Prrafodelista"/>
        <w:rPr>
          <w:rFonts w:ascii="Arial" w:eastAsia="Arial" w:hAnsi="Arial" w:cs="Arial"/>
          <w:shd w:val="clear" w:color="auto" w:fill="FFFFFF"/>
        </w:rPr>
      </w:pPr>
    </w:p>
    <w:p w14:paraId="11F86D9E" w14:textId="77777777" w:rsidR="0086093F" w:rsidRPr="00525C44" w:rsidRDefault="0086093F" w:rsidP="03AB2E74">
      <w:pPr>
        <w:numPr>
          <w:ilvl w:val="1"/>
          <w:numId w:val="4"/>
        </w:numPr>
        <w:jc w:val="both"/>
        <w:rPr>
          <w:rFonts w:ascii="Arial" w:eastAsia="Arial" w:hAnsi="Arial" w:cs="Arial"/>
          <w:szCs w:val="24"/>
        </w:rPr>
      </w:pPr>
      <w:r>
        <w:rPr>
          <w:rFonts w:ascii="Arial" w:hAnsi="Arial"/>
          <w:szCs w:val="24"/>
          <w:shd w:val="clear" w:color="auto" w:fill="FFFFFF"/>
        </w:rPr>
        <w:t>Renting, leasing, lending, selling, redistributing or sub-licensing the material.</w:t>
      </w:r>
    </w:p>
    <w:p w14:paraId="24127B17" w14:textId="77777777" w:rsidR="00914B06" w:rsidRPr="00525C44" w:rsidRDefault="00914B06" w:rsidP="00914B06">
      <w:pPr>
        <w:pStyle w:val="Prrafodelista"/>
        <w:rPr>
          <w:rFonts w:ascii="Arial" w:eastAsia="Arial" w:hAnsi="Arial" w:cs="Arial"/>
        </w:rPr>
      </w:pPr>
    </w:p>
    <w:p w14:paraId="0291FE00" w14:textId="77777777" w:rsidR="0086093F" w:rsidRPr="00525C44" w:rsidRDefault="0086093F" w:rsidP="77E35C2A">
      <w:pPr>
        <w:numPr>
          <w:ilvl w:val="1"/>
          <w:numId w:val="4"/>
        </w:numPr>
        <w:jc w:val="both"/>
        <w:rPr>
          <w:rFonts w:ascii="Arial" w:eastAsia="Arial" w:hAnsi="Arial" w:cs="Arial"/>
          <w:szCs w:val="24"/>
          <w:shd w:val="clear" w:color="auto" w:fill="FFFFFF"/>
        </w:rPr>
      </w:pPr>
      <w:r>
        <w:rPr>
          <w:rFonts w:ascii="Arial" w:hAnsi="Arial"/>
          <w:szCs w:val="24"/>
          <w:shd w:val="clear" w:color="auto" w:fill="FFFFFF"/>
        </w:rPr>
        <w:t xml:space="preserve">Copying the material (except as expressly permitted under this agreement). </w:t>
      </w:r>
    </w:p>
    <w:p w14:paraId="13103316" w14:textId="77777777" w:rsidR="00914B06" w:rsidRPr="00525C44" w:rsidRDefault="00914B06" w:rsidP="00914B06">
      <w:pPr>
        <w:pStyle w:val="Prrafodelista"/>
        <w:rPr>
          <w:rFonts w:ascii="Arial" w:eastAsia="Arial" w:hAnsi="Arial" w:cs="Arial"/>
          <w:shd w:val="clear" w:color="auto" w:fill="FFFFFF"/>
        </w:rPr>
      </w:pPr>
    </w:p>
    <w:p w14:paraId="35C9F0EF" w14:textId="77777777" w:rsidR="0086093F" w:rsidRPr="00525C44" w:rsidRDefault="0086093F" w:rsidP="77E35C2A">
      <w:pPr>
        <w:numPr>
          <w:ilvl w:val="1"/>
          <w:numId w:val="4"/>
        </w:numPr>
        <w:jc w:val="both"/>
        <w:rPr>
          <w:rFonts w:ascii="Arial" w:eastAsia="Arial" w:hAnsi="Arial" w:cs="Arial"/>
          <w:szCs w:val="24"/>
          <w:shd w:val="clear" w:color="auto" w:fill="FFFFFF"/>
        </w:rPr>
      </w:pPr>
      <w:r>
        <w:rPr>
          <w:rFonts w:ascii="Arial" w:hAnsi="Arial"/>
          <w:szCs w:val="24"/>
          <w:shd w:val="clear" w:color="auto" w:fill="FFFFFF"/>
        </w:rPr>
        <w:t>Using the material for illegal purposes or activities.</w:t>
      </w:r>
    </w:p>
    <w:p w14:paraId="4C666166" w14:textId="77777777" w:rsidR="00914B06" w:rsidRPr="00525C44" w:rsidRDefault="00914B06" w:rsidP="00914B06">
      <w:pPr>
        <w:pStyle w:val="Prrafodelista"/>
        <w:rPr>
          <w:rFonts w:ascii="Arial" w:eastAsia="Arial" w:hAnsi="Arial" w:cs="Arial"/>
          <w:shd w:val="clear" w:color="auto" w:fill="FFFFFF"/>
        </w:rPr>
      </w:pPr>
    </w:p>
    <w:p w14:paraId="1F2CDDBD" w14:textId="77777777" w:rsidR="0086093F" w:rsidRPr="00525C44" w:rsidRDefault="0086093F" w:rsidP="77E35C2A">
      <w:pPr>
        <w:numPr>
          <w:ilvl w:val="1"/>
          <w:numId w:val="4"/>
        </w:numPr>
        <w:jc w:val="both"/>
        <w:rPr>
          <w:rFonts w:ascii="Arial" w:eastAsia="Arial" w:hAnsi="Arial" w:cs="Arial"/>
          <w:szCs w:val="24"/>
          <w:shd w:val="clear" w:color="auto" w:fill="FFFFFF"/>
        </w:rPr>
      </w:pPr>
      <w:r>
        <w:rPr>
          <w:rFonts w:ascii="Arial" w:hAnsi="Arial"/>
          <w:szCs w:val="24"/>
          <w:shd w:val="clear" w:color="auto" w:fill="FFFFFF"/>
        </w:rPr>
        <w:t xml:space="preserve">Removing any copyright, trademark or property notice from the material. </w:t>
      </w:r>
    </w:p>
    <w:p w14:paraId="155E043E" w14:textId="77777777" w:rsidR="00914B06" w:rsidRPr="00525C44" w:rsidRDefault="00914B06" w:rsidP="00914B06">
      <w:pPr>
        <w:pStyle w:val="Prrafodelista"/>
        <w:rPr>
          <w:rFonts w:ascii="Arial" w:eastAsia="Arial" w:hAnsi="Arial" w:cs="Arial"/>
          <w:shd w:val="clear" w:color="auto" w:fill="FFFFFF"/>
        </w:rPr>
      </w:pPr>
    </w:p>
    <w:p w14:paraId="17436F22" w14:textId="77777777" w:rsidR="0086093F" w:rsidRPr="00525C44" w:rsidRDefault="0086093F" w:rsidP="77E35C2A">
      <w:pPr>
        <w:numPr>
          <w:ilvl w:val="1"/>
          <w:numId w:val="4"/>
        </w:numPr>
        <w:jc w:val="both"/>
        <w:rPr>
          <w:rFonts w:ascii="Arial" w:eastAsia="Arial" w:hAnsi="Arial" w:cs="Arial"/>
          <w:szCs w:val="24"/>
          <w:shd w:val="clear" w:color="auto" w:fill="FFFFFF"/>
        </w:rPr>
      </w:pPr>
      <w:r>
        <w:rPr>
          <w:rFonts w:ascii="Arial" w:hAnsi="Arial"/>
          <w:szCs w:val="24"/>
          <w:shd w:val="clear" w:color="auto" w:fill="FFFFFF"/>
        </w:rPr>
        <w:t>No</w:t>
      </w:r>
      <w:r>
        <w:rPr>
          <w:rFonts w:ascii="Arial" w:hAnsi="Arial"/>
          <w:szCs w:val="24"/>
        </w:rPr>
        <w:t xml:space="preserve"> changes can be made to the material aside from what is authorized in this document.   </w:t>
      </w:r>
    </w:p>
    <w:p w14:paraId="61D977CA" w14:textId="77777777" w:rsidR="00914B06" w:rsidRPr="00525C44" w:rsidRDefault="00914B06" w:rsidP="00914B06">
      <w:pPr>
        <w:pStyle w:val="Prrafodelista"/>
        <w:rPr>
          <w:rFonts w:ascii="Arial" w:eastAsia="Arial" w:hAnsi="Arial" w:cs="Arial"/>
          <w:shd w:val="clear" w:color="auto" w:fill="FFFFFF"/>
        </w:rPr>
      </w:pPr>
    </w:p>
    <w:p w14:paraId="110B2C2B" w14:textId="77777777" w:rsidR="0086093F" w:rsidRPr="00E669A8" w:rsidRDefault="77E35C2A" w:rsidP="77E35C2A">
      <w:pPr>
        <w:numPr>
          <w:ilvl w:val="0"/>
          <w:numId w:val="3"/>
        </w:numPr>
        <w:jc w:val="both"/>
        <w:rPr>
          <w:rFonts w:ascii="Arial" w:eastAsia="Arial" w:hAnsi="Arial" w:cs="Arial"/>
          <w:b/>
          <w:szCs w:val="24"/>
          <w:u w:val="single"/>
        </w:rPr>
      </w:pPr>
      <w:r>
        <w:rPr>
          <w:rFonts w:ascii="Arial" w:hAnsi="Arial"/>
          <w:b/>
          <w:szCs w:val="24"/>
          <w:u w:val="single"/>
        </w:rPr>
        <w:t>That use of the material is exclusively for the promotion of Costa Rica as a tourist destination. ICT reserves the right to pursue legal action if it determines that there has been improper use of this material that promotes activities other than tourism or activities that are contrary to good moral conduct. ICT is not liable for improper use that third parties may make of this video.</w:t>
      </w:r>
    </w:p>
    <w:p w14:paraId="0D07362B" w14:textId="77777777" w:rsidR="00E235EE" w:rsidRPr="00525C44" w:rsidRDefault="00E235EE" w:rsidP="00E235EE">
      <w:pPr>
        <w:ind w:left="720"/>
        <w:jc w:val="both"/>
        <w:rPr>
          <w:rFonts w:ascii="Arial" w:eastAsia="Arial" w:hAnsi="Arial" w:cs="Arial"/>
          <w:szCs w:val="24"/>
        </w:rPr>
      </w:pPr>
    </w:p>
    <w:p w14:paraId="74AA25AA" w14:textId="77777777" w:rsidR="0086093F" w:rsidRPr="00E669A8" w:rsidRDefault="77E35C2A" w:rsidP="77E35C2A">
      <w:pPr>
        <w:numPr>
          <w:ilvl w:val="0"/>
          <w:numId w:val="3"/>
        </w:numPr>
        <w:jc w:val="both"/>
        <w:rPr>
          <w:rFonts w:ascii="Arial" w:eastAsia="Arial" w:hAnsi="Arial" w:cs="Arial"/>
          <w:b/>
          <w:szCs w:val="24"/>
          <w:u w:val="single"/>
        </w:rPr>
      </w:pPr>
      <w:r>
        <w:rPr>
          <w:rFonts w:ascii="Arial" w:hAnsi="Arial"/>
          <w:b/>
          <w:szCs w:val="24"/>
          <w:u w:val="single"/>
        </w:rPr>
        <w:t xml:space="preserve">That in the event of the material being used on a website, I undertake to include a link to the ICT website, located at the URL </w:t>
      </w:r>
      <w:hyperlink r:id="rId7">
        <w:r>
          <w:rPr>
            <w:rStyle w:val="Hipervnculo"/>
            <w:rFonts w:ascii="Arial" w:hAnsi="Arial"/>
            <w:b/>
            <w:szCs w:val="24"/>
          </w:rPr>
          <w:t>www.visitecostarica.com</w:t>
        </w:r>
      </w:hyperlink>
      <w:r>
        <w:rPr>
          <w:rFonts w:ascii="Arial" w:hAnsi="Arial"/>
          <w:b/>
          <w:szCs w:val="24"/>
          <w:u w:val="single"/>
        </w:rPr>
        <w:t>, or its English-language version.</w:t>
      </w:r>
    </w:p>
    <w:p w14:paraId="0E59DBB0" w14:textId="77777777" w:rsidR="00914B06" w:rsidRPr="00525C44" w:rsidRDefault="00914B06" w:rsidP="00914B06">
      <w:pPr>
        <w:ind w:left="720"/>
        <w:jc w:val="both"/>
        <w:rPr>
          <w:rFonts w:ascii="Arial" w:eastAsia="Arial" w:hAnsi="Arial" w:cs="Arial"/>
          <w:szCs w:val="24"/>
        </w:rPr>
      </w:pPr>
    </w:p>
    <w:p w14:paraId="3E73E5DE" w14:textId="34EF2AF1" w:rsidR="0086093F" w:rsidRPr="00E669A8" w:rsidRDefault="77E35C2A" w:rsidP="77E35C2A">
      <w:pPr>
        <w:numPr>
          <w:ilvl w:val="0"/>
          <w:numId w:val="5"/>
        </w:numPr>
        <w:jc w:val="both"/>
        <w:rPr>
          <w:rFonts w:ascii="Arial" w:eastAsia="Arial" w:hAnsi="Arial" w:cs="Arial"/>
          <w:b/>
          <w:szCs w:val="24"/>
        </w:rPr>
      </w:pPr>
      <w:r>
        <w:rPr>
          <w:rFonts w:ascii="Arial" w:hAnsi="Arial"/>
          <w:b/>
          <w:szCs w:val="24"/>
        </w:rPr>
        <w:t>That I undertake to send ICT proof of the publication of the material or its use within thirty working days following the date of authorization for its use.</w:t>
      </w:r>
    </w:p>
    <w:p w14:paraId="284D9DEB" w14:textId="77777777" w:rsidR="00914B06" w:rsidRDefault="00914B06" w:rsidP="00914B06">
      <w:pPr>
        <w:ind w:left="720"/>
        <w:jc w:val="both"/>
        <w:rPr>
          <w:rFonts w:ascii="Arial" w:eastAsia="Arial" w:hAnsi="Arial" w:cs="Arial"/>
          <w:szCs w:val="24"/>
        </w:rPr>
      </w:pPr>
    </w:p>
    <w:p w14:paraId="3E2775DE" w14:textId="77777777" w:rsidR="00193E0D" w:rsidRDefault="00193E0D" w:rsidP="00914B06">
      <w:pPr>
        <w:ind w:left="720"/>
        <w:jc w:val="both"/>
        <w:rPr>
          <w:rFonts w:ascii="Arial" w:eastAsia="Arial" w:hAnsi="Arial" w:cs="Arial"/>
          <w:szCs w:val="24"/>
        </w:rPr>
      </w:pPr>
    </w:p>
    <w:p w14:paraId="0AE188A3" w14:textId="77777777" w:rsidR="00193E0D" w:rsidRDefault="00193E0D" w:rsidP="00914B06">
      <w:pPr>
        <w:ind w:left="720"/>
        <w:jc w:val="both"/>
        <w:rPr>
          <w:rFonts w:ascii="Arial" w:eastAsia="Arial" w:hAnsi="Arial" w:cs="Arial"/>
          <w:szCs w:val="24"/>
        </w:rPr>
      </w:pPr>
    </w:p>
    <w:p w14:paraId="09439788" w14:textId="77777777" w:rsidR="00193E0D" w:rsidRPr="00525C44" w:rsidRDefault="00193E0D" w:rsidP="00914B06">
      <w:pPr>
        <w:ind w:left="720"/>
        <w:jc w:val="both"/>
        <w:rPr>
          <w:rFonts w:ascii="Arial" w:eastAsia="Arial" w:hAnsi="Arial" w:cs="Arial"/>
          <w:szCs w:val="24"/>
        </w:rPr>
      </w:pPr>
    </w:p>
    <w:p w14:paraId="7F4639E8" w14:textId="77777777" w:rsidR="0086093F" w:rsidRPr="00525C44" w:rsidRDefault="77E35C2A" w:rsidP="77E35C2A">
      <w:pPr>
        <w:numPr>
          <w:ilvl w:val="0"/>
          <w:numId w:val="3"/>
        </w:numPr>
        <w:jc w:val="both"/>
        <w:rPr>
          <w:rFonts w:ascii="Arial" w:eastAsia="Arial" w:hAnsi="Arial" w:cs="Arial"/>
          <w:szCs w:val="24"/>
        </w:rPr>
      </w:pPr>
      <w:r>
        <w:rPr>
          <w:rFonts w:ascii="Arial" w:hAnsi="Arial"/>
          <w:szCs w:val="24"/>
        </w:rPr>
        <w:t>That non-compliance with the above may result in my being subject to administrative, criminal and civil penalties.</w:t>
      </w:r>
    </w:p>
    <w:p w14:paraId="44B015F0" w14:textId="77777777" w:rsidR="00914B06" w:rsidRPr="00525C44" w:rsidRDefault="00914B06" w:rsidP="00914B06">
      <w:pPr>
        <w:ind w:left="720"/>
        <w:jc w:val="both"/>
        <w:rPr>
          <w:rFonts w:ascii="Arial" w:eastAsia="Arial" w:hAnsi="Arial" w:cs="Arial"/>
          <w:szCs w:val="24"/>
        </w:rPr>
      </w:pPr>
    </w:p>
    <w:p w14:paraId="44286554" w14:textId="29C64D68" w:rsidR="0086093F" w:rsidRPr="00525C44" w:rsidRDefault="77E35C2A" w:rsidP="77E35C2A">
      <w:pPr>
        <w:numPr>
          <w:ilvl w:val="0"/>
          <w:numId w:val="3"/>
        </w:numPr>
        <w:jc w:val="both"/>
        <w:rPr>
          <w:rFonts w:ascii="Arial" w:eastAsia="Arial" w:hAnsi="Arial" w:cs="Arial"/>
          <w:szCs w:val="24"/>
        </w:rPr>
      </w:pPr>
      <w:r>
        <w:rPr>
          <w:rFonts w:ascii="Arial" w:hAnsi="Arial"/>
          <w:szCs w:val="24"/>
        </w:rPr>
        <w:t xml:space="preserve">That I release ICT from all liability with respect to me or third parties that may </w:t>
      </w:r>
      <w:r w:rsidR="00D11480">
        <w:rPr>
          <w:rFonts w:ascii="Arial" w:hAnsi="Arial"/>
          <w:szCs w:val="24"/>
        </w:rPr>
        <w:t>result</w:t>
      </w:r>
      <w:r>
        <w:rPr>
          <w:rFonts w:ascii="Arial" w:hAnsi="Arial"/>
          <w:szCs w:val="24"/>
        </w:rPr>
        <w:t xml:space="preserve"> from the use of the material. </w:t>
      </w:r>
    </w:p>
    <w:p w14:paraId="289C1319" w14:textId="77777777" w:rsidR="00914B06" w:rsidRPr="00525C44" w:rsidRDefault="00914B06" w:rsidP="00914B06">
      <w:pPr>
        <w:ind w:left="720"/>
        <w:jc w:val="both"/>
        <w:rPr>
          <w:rFonts w:ascii="Arial" w:eastAsia="Arial" w:hAnsi="Arial" w:cs="Arial"/>
          <w:szCs w:val="24"/>
        </w:rPr>
      </w:pPr>
    </w:p>
    <w:p w14:paraId="5CC41EA8" w14:textId="77777777" w:rsidR="0086093F" w:rsidRPr="00525C44" w:rsidRDefault="77E35C2A" w:rsidP="77E35C2A">
      <w:pPr>
        <w:numPr>
          <w:ilvl w:val="0"/>
          <w:numId w:val="3"/>
        </w:numPr>
        <w:jc w:val="both"/>
        <w:rPr>
          <w:rFonts w:ascii="Arial" w:eastAsia="Arial" w:hAnsi="Arial" w:cs="Arial"/>
          <w:szCs w:val="24"/>
        </w:rPr>
      </w:pPr>
      <w:r>
        <w:rPr>
          <w:rFonts w:ascii="Arial" w:hAnsi="Arial"/>
          <w:szCs w:val="24"/>
        </w:rPr>
        <w:t xml:space="preserve">That I recognize and accept that ICT has the discretionary ability to revoke its authorization and cease my use of the material without any rights whatsoever being accorded to me.  </w:t>
      </w:r>
    </w:p>
    <w:p w14:paraId="65EC38F3" w14:textId="5423DA9E" w:rsidR="2C389328" w:rsidRPr="00525C44" w:rsidRDefault="2C389328" w:rsidP="00914B06">
      <w:pPr>
        <w:pStyle w:val="Prrafodelista"/>
        <w:ind w:left="1429"/>
        <w:jc w:val="both"/>
        <w:rPr>
          <w:rFonts w:ascii="Arial" w:eastAsia="Arial" w:hAnsi="Arial" w:cs="Arial"/>
        </w:rPr>
      </w:pPr>
    </w:p>
    <w:p w14:paraId="20710843" w14:textId="05A28C73" w:rsidR="0086093F" w:rsidRPr="00525C44" w:rsidRDefault="77E35C2A" w:rsidP="00914B06">
      <w:pPr>
        <w:pStyle w:val="Prrafodelista"/>
        <w:numPr>
          <w:ilvl w:val="0"/>
          <w:numId w:val="8"/>
        </w:numPr>
        <w:jc w:val="both"/>
        <w:rPr>
          <w:rFonts w:ascii="Arial" w:eastAsia="Arial" w:hAnsi="Arial" w:cs="Arial"/>
        </w:rPr>
      </w:pPr>
      <w:r>
        <w:rPr>
          <w:rFonts w:ascii="Arial" w:hAnsi="Arial"/>
        </w:rPr>
        <w:t>Indication of contractual domicile: That in accordance with the provisions of the Costa Rican Law on Notifications, No. 8687, Articles 19, 20 and 22 of December 4, 2008, I indicate the following as my contractual domicile:</w:t>
      </w:r>
    </w:p>
    <w:p w14:paraId="750A9FA3" w14:textId="35018468" w:rsidR="00914B06" w:rsidRPr="00525C44" w:rsidRDefault="00914B06" w:rsidP="00914B06">
      <w:pPr>
        <w:jc w:val="both"/>
        <w:rPr>
          <w:rFonts w:ascii="Arial" w:eastAsia="Arial" w:hAnsi="Arial" w:cs="Arial"/>
          <w:b/>
          <w:szCs w:val="24"/>
        </w:rPr>
      </w:pPr>
      <w:r>
        <w:rPr>
          <w:rFonts w:ascii="Arial" w:hAnsi="Arial"/>
          <w:b/>
          <w:szCs w:val="24"/>
        </w:rPr>
        <w:t>______________________________________________________________</w:t>
      </w:r>
    </w:p>
    <w:p w14:paraId="4E419FAB" w14:textId="66AE6FE3" w:rsidR="00914B06" w:rsidRPr="00525C44" w:rsidRDefault="00914B06" w:rsidP="00914B06">
      <w:pPr>
        <w:jc w:val="both"/>
        <w:rPr>
          <w:rFonts w:ascii="Arial" w:eastAsia="Arial" w:hAnsi="Arial" w:cs="Arial"/>
          <w:b/>
          <w:szCs w:val="24"/>
        </w:rPr>
      </w:pPr>
      <w:r>
        <w:rPr>
          <w:rFonts w:ascii="Arial" w:hAnsi="Arial"/>
          <w:b/>
          <w:szCs w:val="24"/>
        </w:rPr>
        <w:t>____________________________________________________________________________________________________________________________</w:t>
      </w:r>
    </w:p>
    <w:p w14:paraId="2B56B328" w14:textId="77777777" w:rsidR="0086093F" w:rsidRPr="00525C44" w:rsidRDefault="0086093F" w:rsidP="0086093F">
      <w:pPr>
        <w:jc w:val="both"/>
        <w:rPr>
          <w:rFonts w:ascii="Arial" w:hAnsi="Arial" w:cs="Arial"/>
          <w:szCs w:val="24"/>
        </w:rPr>
      </w:pPr>
      <w:r>
        <w:rPr>
          <w:rFonts w:ascii="Arial" w:hAnsi="Arial"/>
          <w:szCs w:val="24"/>
        </w:rPr>
        <w:t xml:space="preserve"> </w:t>
      </w:r>
    </w:p>
    <w:p w14:paraId="3823BD94" w14:textId="03DEAD2C" w:rsidR="0086093F" w:rsidRPr="00525C44" w:rsidRDefault="77E35C2A" w:rsidP="00914B06">
      <w:pPr>
        <w:pStyle w:val="Prrafodelista"/>
        <w:numPr>
          <w:ilvl w:val="0"/>
          <w:numId w:val="8"/>
        </w:numPr>
        <w:jc w:val="both"/>
        <w:rPr>
          <w:rFonts w:ascii="Arial" w:eastAsia="Arial" w:hAnsi="Arial" w:cs="Arial"/>
        </w:rPr>
      </w:pPr>
      <w:r>
        <w:rPr>
          <w:rFonts w:ascii="Arial" w:hAnsi="Arial"/>
        </w:rPr>
        <w:t>I furthermore indicate my e-mail address for the receipt of any notification related or derived from the present acceptance of terms and conditions, including any administrative or legal action:</w:t>
      </w:r>
    </w:p>
    <w:p w14:paraId="4D07471C" w14:textId="77777777" w:rsidR="00914B06" w:rsidRPr="00525C44" w:rsidRDefault="00914B06" w:rsidP="00914B06">
      <w:pPr>
        <w:pBdr>
          <w:bottom w:val="single" w:sz="12" w:space="1" w:color="auto"/>
        </w:pBdr>
        <w:jc w:val="both"/>
        <w:rPr>
          <w:rFonts w:ascii="Arial" w:eastAsia="Arial" w:hAnsi="Arial" w:cs="Arial"/>
          <w:szCs w:val="24"/>
        </w:rPr>
      </w:pPr>
    </w:p>
    <w:p w14:paraId="7C0C436F" w14:textId="77777777" w:rsidR="00914B06" w:rsidRPr="00525C44" w:rsidRDefault="00914B06" w:rsidP="0086093F">
      <w:pPr>
        <w:jc w:val="both"/>
        <w:rPr>
          <w:rFonts w:ascii="Arial" w:eastAsia="Arial" w:hAnsi="Arial" w:cs="Arial"/>
          <w:szCs w:val="24"/>
        </w:rPr>
      </w:pPr>
    </w:p>
    <w:p w14:paraId="7D83E1D9" w14:textId="77777777" w:rsidR="00914B06" w:rsidRPr="00525C44" w:rsidRDefault="00914B06" w:rsidP="0086093F">
      <w:pPr>
        <w:jc w:val="both"/>
        <w:rPr>
          <w:rFonts w:ascii="Arial" w:hAnsi="Arial" w:cs="Arial"/>
          <w:szCs w:val="24"/>
        </w:rPr>
      </w:pPr>
    </w:p>
    <w:p w14:paraId="22BC84C7" w14:textId="3A184DF3" w:rsidR="0086093F" w:rsidRPr="00525C44" w:rsidRDefault="7FE8F32B" w:rsidP="7FE8F32B">
      <w:pPr>
        <w:jc w:val="both"/>
        <w:rPr>
          <w:rFonts w:ascii="Arial" w:hAnsi="Arial" w:cs="Arial"/>
          <w:szCs w:val="24"/>
        </w:rPr>
      </w:pPr>
      <w:r>
        <w:rPr>
          <w:rFonts w:ascii="Arial" w:hAnsi="Arial"/>
          <w:szCs w:val="24"/>
        </w:rPr>
        <w:t xml:space="preserve">In witness </w:t>
      </w:r>
      <w:r w:rsidR="00D11480">
        <w:rPr>
          <w:rFonts w:ascii="Arial" w:hAnsi="Arial"/>
          <w:szCs w:val="24"/>
        </w:rPr>
        <w:t>whereof,</w:t>
      </w:r>
      <w:r>
        <w:rPr>
          <w:rFonts w:ascii="Arial" w:hAnsi="Arial"/>
          <w:szCs w:val="24"/>
        </w:rPr>
        <w:t xml:space="preserve"> I hereto affix my signature in the city of ____________ on this ____ day of the month of ___________, </w:t>
      </w:r>
      <w:r>
        <w:rPr>
          <w:rFonts w:ascii="Arial" w:hAnsi="Arial"/>
          <w:b/>
          <w:bCs/>
          <w:szCs w:val="24"/>
        </w:rPr>
        <w:t>201</w:t>
      </w:r>
      <w:r w:rsidR="00BF2346">
        <w:rPr>
          <w:rFonts w:ascii="Arial" w:hAnsi="Arial"/>
          <w:b/>
          <w:bCs/>
          <w:szCs w:val="24"/>
        </w:rPr>
        <w:t>___</w:t>
      </w:r>
      <w:r>
        <w:rPr>
          <w:rFonts w:ascii="Arial" w:hAnsi="Arial"/>
          <w:szCs w:val="24"/>
        </w:rPr>
        <w:t>.</w:t>
      </w:r>
    </w:p>
    <w:p w14:paraId="353E8502" w14:textId="77777777" w:rsidR="0086093F" w:rsidRPr="00525C44" w:rsidRDefault="0086093F" w:rsidP="0086093F">
      <w:pPr>
        <w:jc w:val="both"/>
        <w:rPr>
          <w:rFonts w:ascii="Arial" w:hAnsi="Arial" w:cs="Arial"/>
          <w:szCs w:val="24"/>
        </w:rPr>
      </w:pPr>
    </w:p>
    <w:p w14:paraId="26E77581" w14:textId="77777777" w:rsidR="00914B06" w:rsidRPr="00525C44" w:rsidRDefault="00914B06" w:rsidP="0086093F">
      <w:pPr>
        <w:jc w:val="both"/>
        <w:rPr>
          <w:rFonts w:ascii="Arial" w:hAnsi="Arial" w:cs="Arial"/>
          <w:szCs w:val="24"/>
        </w:rPr>
      </w:pPr>
    </w:p>
    <w:p w14:paraId="3A8178D7" w14:textId="77777777" w:rsidR="0086093F" w:rsidRPr="00525C44" w:rsidRDefault="0086093F" w:rsidP="0086093F">
      <w:pPr>
        <w:jc w:val="both"/>
        <w:rPr>
          <w:rFonts w:ascii="Arial" w:hAnsi="Arial" w:cs="Arial"/>
          <w:b/>
          <w:szCs w:val="24"/>
        </w:rPr>
      </w:pPr>
    </w:p>
    <w:p w14:paraId="1405A527" w14:textId="77777777" w:rsidR="0086093F" w:rsidRPr="00525C44" w:rsidRDefault="77E35C2A" w:rsidP="0086093F">
      <w:pPr>
        <w:jc w:val="center"/>
        <w:rPr>
          <w:rFonts w:ascii="Arial" w:hAnsi="Arial" w:cs="Arial"/>
          <w:b/>
          <w:szCs w:val="24"/>
        </w:rPr>
      </w:pPr>
      <w:r>
        <w:rPr>
          <w:rFonts w:ascii="Arial" w:hAnsi="Arial"/>
          <w:b/>
          <w:szCs w:val="24"/>
        </w:rPr>
        <w:t>______________________________</w:t>
      </w:r>
    </w:p>
    <w:p w14:paraId="379D82DD" w14:textId="77777777" w:rsidR="0086093F" w:rsidRPr="00525C44" w:rsidRDefault="77E35C2A" w:rsidP="0086093F">
      <w:pPr>
        <w:jc w:val="center"/>
        <w:rPr>
          <w:rFonts w:ascii="Arial" w:hAnsi="Arial" w:cs="Arial"/>
          <w:b/>
          <w:szCs w:val="24"/>
        </w:rPr>
      </w:pPr>
      <w:r>
        <w:rPr>
          <w:rFonts w:ascii="Arial" w:hAnsi="Arial"/>
          <w:b/>
          <w:szCs w:val="24"/>
        </w:rPr>
        <w:t>Signature</w:t>
      </w:r>
    </w:p>
    <w:p w14:paraId="3E70905A" w14:textId="57CB80F5" w:rsidR="0086093F" w:rsidRPr="00525C44" w:rsidRDefault="0086093F" w:rsidP="2C389328">
      <w:pPr>
        <w:jc w:val="center"/>
        <w:rPr>
          <w:rFonts w:ascii="Arial" w:hAnsi="Arial" w:cs="Arial"/>
          <w:szCs w:val="24"/>
        </w:rPr>
      </w:pPr>
    </w:p>
    <w:p w14:paraId="3AAD8824" w14:textId="77777777" w:rsidR="00914B06" w:rsidRPr="00525C44" w:rsidRDefault="00914B06" w:rsidP="2C389328">
      <w:pPr>
        <w:jc w:val="center"/>
        <w:rPr>
          <w:rFonts w:ascii="Arial" w:hAnsi="Arial" w:cs="Arial"/>
          <w:szCs w:val="24"/>
        </w:rPr>
      </w:pPr>
    </w:p>
    <w:p w14:paraId="2E4C9D41" w14:textId="77777777" w:rsidR="00914B06" w:rsidRPr="00525C44" w:rsidRDefault="00914B06" w:rsidP="2C389328">
      <w:pPr>
        <w:jc w:val="center"/>
        <w:rPr>
          <w:rFonts w:ascii="Arial" w:hAnsi="Arial" w:cs="Arial"/>
          <w:szCs w:val="24"/>
        </w:rPr>
      </w:pPr>
    </w:p>
    <w:p w14:paraId="4C3987BA" w14:textId="77777777" w:rsidR="00914B06" w:rsidRPr="00525C44" w:rsidRDefault="00914B06" w:rsidP="2C389328">
      <w:pPr>
        <w:jc w:val="center"/>
        <w:rPr>
          <w:rFonts w:ascii="Arial" w:hAnsi="Arial" w:cs="Arial"/>
          <w:szCs w:val="24"/>
        </w:rPr>
      </w:pPr>
    </w:p>
    <w:p w14:paraId="5618BE7D" w14:textId="77777777" w:rsidR="00914B06" w:rsidRPr="00525C44" w:rsidRDefault="00914B06" w:rsidP="2C389328">
      <w:pPr>
        <w:jc w:val="center"/>
        <w:rPr>
          <w:rFonts w:ascii="Arial" w:hAnsi="Arial" w:cs="Arial"/>
          <w:szCs w:val="24"/>
        </w:rPr>
      </w:pPr>
    </w:p>
    <w:p w14:paraId="0E50AC09" w14:textId="77777777" w:rsidR="00914B06" w:rsidRPr="00525C44" w:rsidRDefault="00914B06" w:rsidP="2C389328">
      <w:pPr>
        <w:jc w:val="center"/>
        <w:rPr>
          <w:rFonts w:ascii="Arial" w:hAnsi="Arial" w:cs="Arial"/>
          <w:szCs w:val="24"/>
        </w:rPr>
      </w:pPr>
    </w:p>
    <w:p w14:paraId="47E49AF4" w14:textId="77777777" w:rsidR="00914B06" w:rsidRDefault="00914B06" w:rsidP="2C389328">
      <w:pPr>
        <w:jc w:val="center"/>
        <w:rPr>
          <w:rFonts w:ascii="Arial" w:hAnsi="Arial" w:cs="Arial"/>
          <w:szCs w:val="24"/>
        </w:rPr>
      </w:pPr>
    </w:p>
    <w:sectPr w:rsidR="00914B06" w:rsidSect="007561D3">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B3455" w14:textId="77777777" w:rsidR="00D81D14" w:rsidRDefault="00D81D14" w:rsidP="00193E0D">
      <w:r>
        <w:separator/>
      </w:r>
    </w:p>
  </w:endnote>
  <w:endnote w:type="continuationSeparator" w:id="0">
    <w:p w14:paraId="2E83976C" w14:textId="77777777" w:rsidR="00D81D14" w:rsidRDefault="00D81D14" w:rsidP="0019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A5D3C" w14:textId="77777777" w:rsidR="00D81D14" w:rsidRDefault="00D81D14" w:rsidP="00193E0D">
      <w:r>
        <w:separator/>
      </w:r>
    </w:p>
  </w:footnote>
  <w:footnote w:type="continuationSeparator" w:id="0">
    <w:p w14:paraId="4A54CAA8" w14:textId="77777777" w:rsidR="00D81D14" w:rsidRDefault="00D81D14" w:rsidP="0019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0E1E" w14:textId="29C770F9" w:rsidR="00193E0D" w:rsidRDefault="00592088" w:rsidP="00592088">
    <w:pPr>
      <w:pStyle w:val="Encabezado"/>
      <w:jc w:val="center"/>
    </w:pPr>
    <w:r>
      <w:rPr>
        <w:noProof/>
        <w:lang w:val="es-CR" w:eastAsia="es-CR"/>
      </w:rPr>
      <w:drawing>
        <wp:inline distT="0" distB="0" distL="0" distR="0" wp14:anchorId="6345C803" wp14:editId="071706D7">
          <wp:extent cx="3314700" cy="790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14700" cy="790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72633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952F92"/>
    <w:multiLevelType w:val="hybridMultilevel"/>
    <w:tmpl w:val="4CF24BC2"/>
    <w:lvl w:ilvl="0" w:tplc="140A000F">
      <w:start w:val="1"/>
      <w:numFmt w:val="decimal"/>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 w15:restartNumberingAfterBreak="0">
    <w:nsid w:val="10AE2304"/>
    <w:multiLevelType w:val="hybridMultilevel"/>
    <w:tmpl w:val="EF901D90"/>
    <w:lvl w:ilvl="0" w:tplc="0C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C1B5F59"/>
    <w:multiLevelType w:val="hybridMultilevel"/>
    <w:tmpl w:val="2FD20516"/>
    <w:lvl w:ilvl="0" w:tplc="0C0A0019">
      <w:start w:val="1"/>
      <w:numFmt w:val="lowerLetter"/>
      <w:lvlText w:val="%1."/>
      <w:lvlJc w:val="left"/>
      <w:pPr>
        <w:tabs>
          <w:tab w:val="num" w:pos="720"/>
        </w:tabs>
        <w:ind w:left="720" w:hanging="360"/>
      </w:pPr>
    </w:lvl>
    <w:lvl w:ilvl="1" w:tplc="140A001B">
      <w:start w:val="1"/>
      <w:numFmt w:val="lowerRoman"/>
      <w:lvlText w:val="%2."/>
      <w:lvlJc w:val="righ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41A2EA5"/>
    <w:multiLevelType w:val="hybridMultilevel"/>
    <w:tmpl w:val="43E867D4"/>
    <w:lvl w:ilvl="0" w:tplc="140A000F">
      <w:start w:val="1"/>
      <w:numFmt w:val="decimal"/>
      <w:lvlText w:val="%1."/>
      <w:lvlJc w:val="left"/>
      <w:pPr>
        <w:ind w:left="108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 w15:restartNumberingAfterBreak="0">
    <w:nsid w:val="26B11EB8"/>
    <w:multiLevelType w:val="hybridMultilevel"/>
    <w:tmpl w:val="A168C15C"/>
    <w:lvl w:ilvl="0" w:tplc="04090019">
      <w:start w:val="8"/>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3F"/>
    <w:rsid w:val="00067126"/>
    <w:rsid w:val="000A3394"/>
    <w:rsid w:val="000C44D0"/>
    <w:rsid w:val="000D53A6"/>
    <w:rsid w:val="000D632F"/>
    <w:rsid w:val="00155842"/>
    <w:rsid w:val="00193E0D"/>
    <w:rsid w:val="001A1539"/>
    <w:rsid w:val="001B7EB5"/>
    <w:rsid w:val="001C5185"/>
    <w:rsid w:val="001D1F68"/>
    <w:rsid w:val="00302F42"/>
    <w:rsid w:val="0039539E"/>
    <w:rsid w:val="003B579A"/>
    <w:rsid w:val="003C33E3"/>
    <w:rsid w:val="003C503A"/>
    <w:rsid w:val="003E70E3"/>
    <w:rsid w:val="0043601C"/>
    <w:rsid w:val="004A4230"/>
    <w:rsid w:val="00506E2D"/>
    <w:rsid w:val="00514DD3"/>
    <w:rsid w:val="00525C44"/>
    <w:rsid w:val="005416AD"/>
    <w:rsid w:val="0056258A"/>
    <w:rsid w:val="00592088"/>
    <w:rsid w:val="005A43C9"/>
    <w:rsid w:val="005A7900"/>
    <w:rsid w:val="0060751D"/>
    <w:rsid w:val="006153B6"/>
    <w:rsid w:val="00639242"/>
    <w:rsid w:val="00662ABE"/>
    <w:rsid w:val="00676FCB"/>
    <w:rsid w:val="006B7232"/>
    <w:rsid w:val="006C01CA"/>
    <w:rsid w:val="006D08FB"/>
    <w:rsid w:val="00703496"/>
    <w:rsid w:val="00715E2B"/>
    <w:rsid w:val="007433B1"/>
    <w:rsid w:val="007561D3"/>
    <w:rsid w:val="0084336E"/>
    <w:rsid w:val="008553CA"/>
    <w:rsid w:val="0086042F"/>
    <w:rsid w:val="0086093F"/>
    <w:rsid w:val="009136A0"/>
    <w:rsid w:val="00914B06"/>
    <w:rsid w:val="00914FF6"/>
    <w:rsid w:val="00970F3B"/>
    <w:rsid w:val="00972893"/>
    <w:rsid w:val="009C77B2"/>
    <w:rsid w:val="00A2623F"/>
    <w:rsid w:val="00A4459F"/>
    <w:rsid w:val="00B3366E"/>
    <w:rsid w:val="00B75417"/>
    <w:rsid w:val="00B946B5"/>
    <w:rsid w:val="00BA7D03"/>
    <w:rsid w:val="00BF2346"/>
    <w:rsid w:val="00C8233F"/>
    <w:rsid w:val="00CC6609"/>
    <w:rsid w:val="00CE2F73"/>
    <w:rsid w:val="00D11480"/>
    <w:rsid w:val="00D81D14"/>
    <w:rsid w:val="00DA09D9"/>
    <w:rsid w:val="00DE604C"/>
    <w:rsid w:val="00E11C6D"/>
    <w:rsid w:val="00E235EE"/>
    <w:rsid w:val="00E37146"/>
    <w:rsid w:val="00E669A8"/>
    <w:rsid w:val="00E83093"/>
    <w:rsid w:val="00EC08B8"/>
    <w:rsid w:val="00F73750"/>
    <w:rsid w:val="00FA3436"/>
    <w:rsid w:val="00FB6988"/>
    <w:rsid w:val="00FD65A1"/>
    <w:rsid w:val="00FE191F"/>
    <w:rsid w:val="03AB2E74"/>
    <w:rsid w:val="17DA43DC"/>
    <w:rsid w:val="1AA1FD47"/>
    <w:rsid w:val="26EC6C36"/>
    <w:rsid w:val="286BE4B9"/>
    <w:rsid w:val="2C389328"/>
    <w:rsid w:val="3E94C8AC"/>
    <w:rsid w:val="4109C5CE"/>
    <w:rsid w:val="420C7892"/>
    <w:rsid w:val="4F5E37F1"/>
    <w:rsid w:val="52DEB10D"/>
    <w:rsid w:val="53CBAE82"/>
    <w:rsid w:val="5E32EABF"/>
    <w:rsid w:val="5EA29E2B"/>
    <w:rsid w:val="6B0142B5"/>
    <w:rsid w:val="757D6B4F"/>
    <w:rsid w:val="77E35C2A"/>
    <w:rsid w:val="7B8F06F6"/>
    <w:rsid w:val="7EBFA9A1"/>
    <w:rsid w:val="7FE8F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D63D7"/>
  <w14:defaultImageDpi w14:val="300"/>
  <w15:docId w15:val="{125BE43B-D1EE-434D-B2C1-3C76A28C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3F"/>
    <w:rPr>
      <w:rFonts w:ascii="Courier New" w:eastAsia="Times New Roman" w:hAnsi="Courier New"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9D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09D9"/>
    <w:rPr>
      <w:rFonts w:ascii="Lucida Grande" w:eastAsia="Times New Roman" w:hAnsi="Lucida Grande" w:cs="Lucida Grande"/>
      <w:sz w:val="18"/>
      <w:szCs w:val="18"/>
    </w:rPr>
  </w:style>
  <w:style w:type="paragraph" w:styleId="Prrafodelista">
    <w:name w:val="List Paragraph"/>
    <w:basedOn w:val="Normal"/>
    <w:uiPriority w:val="72"/>
    <w:qFormat/>
    <w:rsid w:val="0086093F"/>
    <w:pPr>
      <w:ind w:left="720"/>
      <w:contextualSpacing/>
    </w:pPr>
    <w:rPr>
      <w:rFonts w:ascii="Times New Roman" w:hAnsi="Times New Roman"/>
      <w:szCs w:val="24"/>
    </w:rPr>
  </w:style>
  <w:style w:type="character" w:styleId="Refdecomentario">
    <w:name w:val="annotation reference"/>
    <w:uiPriority w:val="99"/>
    <w:unhideWhenUsed/>
    <w:rsid w:val="0086093F"/>
    <w:rPr>
      <w:sz w:val="16"/>
      <w:szCs w:val="16"/>
    </w:rPr>
  </w:style>
  <w:style w:type="paragraph" w:styleId="Textocomentario">
    <w:name w:val="annotation text"/>
    <w:basedOn w:val="Normal"/>
    <w:link w:val="TextocomentarioCar"/>
    <w:uiPriority w:val="99"/>
    <w:unhideWhenUsed/>
    <w:rsid w:val="0086093F"/>
    <w:rPr>
      <w:rFonts w:ascii="Times New Roman" w:hAnsi="Times New Roman"/>
      <w:sz w:val="20"/>
    </w:rPr>
  </w:style>
  <w:style w:type="character" w:customStyle="1" w:styleId="TextocomentarioCar">
    <w:name w:val="Texto comentario Car"/>
    <w:basedOn w:val="Fuentedeprrafopredeter"/>
    <w:link w:val="Textocomentario"/>
    <w:uiPriority w:val="99"/>
    <w:rsid w:val="0086093F"/>
    <w:rPr>
      <w:rFonts w:ascii="Times New Roman" w:eastAsia="Times New Roman" w:hAnsi="Times New Roman" w:cs="Times New Roman"/>
      <w:sz w:val="20"/>
      <w:szCs w:val="20"/>
      <w:lang w:val="en-US" w:eastAsia="es-ES"/>
    </w:rPr>
  </w:style>
  <w:style w:type="character" w:styleId="Hipervnculo">
    <w:name w:val="Hyperlink"/>
    <w:semiHidden/>
    <w:unhideWhenUsed/>
    <w:rsid w:val="0086093F"/>
    <w:rPr>
      <w:color w:val="0000FF"/>
      <w:u w:val="single"/>
    </w:rPr>
  </w:style>
  <w:style w:type="paragraph" w:styleId="Listaconvietas">
    <w:name w:val="List Bullet"/>
    <w:basedOn w:val="Normal"/>
    <w:semiHidden/>
    <w:unhideWhenUsed/>
    <w:rsid w:val="0086093F"/>
    <w:pPr>
      <w:numPr>
        <w:numId w:val="1"/>
      </w:numPr>
    </w:pPr>
    <w:rPr>
      <w:rFonts w:ascii="Times New Roman" w:hAnsi="Times New Roman"/>
      <w:noProof/>
      <w:szCs w:val="24"/>
    </w:rPr>
  </w:style>
  <w:style w:type="paragraph" w:styleId="Encabezado">
    <w:name w:val="header"/>
    <w:basedOn w:val="Normal"/>
    <w:link w:val="EncabezadoCar"/>
    <w:uiPriority w:val="99"/>
    <w:unhideWhenUsed/>
    <w:rsid w:val="00193E0D"/>
    <w:pPr>
      <w:tabs>
        <w:tab w:val="center" w:pos="4419"/>
        <w:tab w:val="right" w:pos="8838"/>
      </w:tabs>
    </w:pPr>
  </w:style>
  <w:style w:type="character" w:customStyle="1" w:styleId="EncabezadoCar">
    <w:name w:val="Encabezado Car"/>
    <w:basedOn w:val="Fuentedeprrafopredeter"/>
    <w:link w:val="Encabezado"/>
    <w:uiPriority w:val="99"/>
    <w:rsid w:val="00193E0D"/>
    <w:rPr>
      <w:rFonts w:ascii="Courier New" w:eastAsia="Times New Roman" w:hAnsi="Courier New" w:cs="Times New Roman"/>
      <w:szCs w:val="20"/>
      <w:lang w:eastAsia="es-ES"/>
    </w:rPr>
  </w:style>
  <w:style w:type="paragraph" w:styleId="Piedepgina">
    <w:name w:val="footer"/>
    <w:basedOn w:val="Normal"/>
    <w:link w:val="PiedepginaCar"/>
    <w:uiPriority w:val="99"/>
    <w:unhideWhenUsed/>
    <w:rsid w:val="00193E0D"/>
    <w:pPr>
      <w:tabs>
        <w:tab w:val="center" w:pos="4419"/>
        <w:tab w:val="right" w:pos="8838"/>
      </w:tabs>
    </w:pPr>
  </w:style>
  <w:style w:type="character" w:customStyle="1" w:styleId="PiedepginaCar">
    <w:name w:val="Pie de página Car"/>
    <w:basedOn w:val="Fuentedeprrafopredeter"/>
    <w:link w:val="Piedepgina"/>
    <w:uiPriority w:val="99"/>
    <w:rsid w:val="00193E0D"/>
    <w:rPr>
      <w:rFonts w:ascii="Courier New" w:eastAsia="Times New Roman" w:hAnsi="Courier New"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itecosta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4506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Instituto Costarricense de Turismo</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Marcela  Bonilla</dc:creator>
  <cp:keywords/>
  <dc:description/>
  <cp:lastModifiedBy>SAUL RUIZ FERNANDEZ</cp:lastModifiedBy>
  <cp:revision>2</cp:revision>
  <cp:lastPrinted>2014-08-05T20:18:00Z</cp:lastPrinted>
  <dcterms:created xsi:type="dcterms:W3CDTF">2019-06-19T14:21:00Z</dcterms:created>
  <dcterms:modified xsi:type="dcterms:W3CDTF">2019-06-19T14:21:00Z</dcterms:modified>
</cp:coreProperties>
</file>